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hd w:val="clear" w:color="auto" w:fill="FFFFFF"/>
        <w:spacing w:beforeAutospacing="0" w:afterAutospacing="0" w:line="500" w:lineRule="exact"/>
        <w:jc w:val="center"/>
        <w:rPr>
          <w:rFonts w:ascii="方正小标宋简体" w:hAnsi="华文中宋" w:eastAsia="方正小标宋简体" w:cs="华文中宋"/>
          <w:kern w:val="2"/>
          <w:sz w:val="44"/>
          <w:szCs w:val="44"/>
          <w:shd w:val="clear" w:color="auto" w:fill="FFFFFF"/>
        </w:rPr>
      </w:pPr>
      <w:r>
        <w:rPr>
          <w:rFonts w:hint="eastAsia" w:ascii="方正小标宋简体" w:hAnsi="华文中宋" w:eastAsia="方正小标宋简体" w:cs="华文中宋"/>
          <w:kern w:val="2"/>
          <w:sz w:val="44"/>
          <w:szCs w:val="44"/>
          <w:shd w:val="clear" w:color="auto" w:fill="FFFFFF"/>
        </w:rPr>
        <w:t>省医招采调〔2023〕10</w:t>
      </w:r>
      <w:r>
        <w:rPr>
          <w:rFonts w:hint="eastAsia" w:ascii="方正小标宋简体" w:hAnsi="华文中宋" w:eastAsia="方正小标宋简体" w:cs="华文中宋"/>
          <w:kern w:val="2"/>
          <w:sz w:val="44"/>
          <w:szCs w:val="44"/>
          <w:shd w:val="clear" w:color="auto" w:fill="FFFFFF"/>
          <w:lang w:val="en-US" w:eastAsia="zh-CN"/>
        </w:rPr>
        <w:t>5</w:t>
      </w:r>
      <w:r>
        <w:rPr>
          <w:rFonts w:hint="eastAsia" w:ascii="方正小标宋简体" w:hAnsi="华文中宋" w:eastAsia="方正小标宋简体" w:cs="华文中宋"/>
          <w:kern w:val="2"/>
          <w:sz w:val="44"/>
          <w:szCs w:val="44"/>
          <w:shd w:val="clear" w:color="auto" w:fill="FFFFFF"/>
        </w:rPr>
        <w:t>号</w:t>
      </w:r>
      <w:r>
        <w:rPr>
          <w:rFonts w:hint="eastAsia" w:ascii="方正小标宋简体" w:hAnsi="华文中宋" w:eastAsia="方正小标宋简体" w:cs="华文中宋"/>
          <w:kern w:val="2"/>
          <w:sz w:val="44"/>
          <w:szCs w:val="44"/>
          <w:shd w:val="clear" w:color="auto" w:fill="FFFFFF"/>
          <w:lang w:val="en-US" w:eastAsia="zh-CN"/>
        </w:rPr>
        <w:t>-</w:t>
      </w:r>
      <w:r>
        <w:rPr>
          <w:rFonts w:hint="eastAsia" w:ascii="方正小标宋简体" w:hAnsi="华文中宋" w:eastAsia="方正小标宋简体" w:cs="华文中宋"/>
          <w:kern w:val="2"/>
          <w:sz w:val="44"/>
          <w:szCs w:val="44"/>
          <w:shd w:val="clear" w:color="auto" w:fill="FFFFFF"/>
        </w:rPr>
        <w:t>广东省人民医院</w:t>
      </w:r>
      <w:r>
        <w:rPr>
          <w:rFonts w:hint="eastAsia" w:ascii="方正小标宋简体" w:hAnsi="华文中宋" w:eastAsia="方正小标宋简体" w:cs="华文中宋"/>
          <w:kern w:val="2"/>
          <w:sz w:val="44"/>
          <w:szCs w:val="44"/>
          <w:shd w:val="clear" w:color="auto" w:fill="FFFFFF"/>
          <w:lang w:val="en-US" w:eastAsia="zh-CN"/>
        </w:rPr>
        <w:t>2023年装修及修缮工程</w:t>
      </w:r>
      <w:r>
        <w:rPr>
          <w:rFonts w:hint="eastAsia" w:ascii="方正小标宋简体" w:hAnsi="华文中宋" w:eastAsia="方正小标宋简体" w:cs="华文中宋"/>
          <w:kern w:val="2"/>
          <w:sz w:val="44"/>
          <w:szCs w:val="44"/>
          <w:shd w:val="clear" w:color="auto" w:fill="FFFFFF"/>
        </w:rPr>
        <w:t>市场调研公告</w:t>
      </w:r>
    </w:p>
    <w:p>
      <w:pPr>
        <w:pStyle w:val="5"/>
        <w:widowControl/>
        <w:shd w:val="clear" w:color="auto" w:fill="FFFFFF"/>
        <w:spacing w:beforeAutospacing="0" w:afterAutospacing="0" w:line="500" w:lineRule="exact"/>
        <w:jc w:val="center"/>
        <w:rPr>
          <w:rFonts w:ascii="华文中宋" w:hAnsi="华文中宋" w:eastAsia="华文中宋" w:cs="华文中宋"/>
          <w:kern w:val="2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/>
        <w:tabs>
          <w:tab w:val="left" w:pos="774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exact"/>
        <w:ind w:left="0" w:firstLine="560" w:firstLineChars="200"/>
        <w:textAlignment w:val="auto"/>
        <w:rPr>
          <w:rFonts w:asciiTheme="minorEastAsia" w:hAnsiTheme="minorEastAsia" w:cstheme="minorEastAsia"/>
          <w:kern w:val="0"/>
          <w:sz w:val="28"/>
          <w:szCs w:val="28"/>
          <w:shd w:val="clear" w:color="auto" w:fill="FFFFFF"/>
        </w:rPr>
      </w:pPr>
      <w:bookmarkStart w:id="0" w:name="_GoBack"/>
      <w:r>
        <w:rPr>
          <w:rFonts w:hint="eastAsia" w:asciiTheme="minorEastAsia" w:hAnsiTheme="minorEastAsia" w:cstheme="minorEastAsia"/>
          <w:kern w:val="0"/>
          <w:sz w:val="28"/>
          <w:szCs w:val="28"/>
          <w:shd w:val="clear" w:color="auto" w:fill="FFFFFF"/>
        </w:rPr>
        <w:t>我院拟对</w:t>
      </w:r>
      <w:r>
        <w:rPr>
          <w:rFonts w:hint="eastAsia" w:asciiTheme="minorEastAsia" w:hAnsiTheme="minorEastAsia" w:cstheme="minorEastAsia"/>
          <w:kern w:val="0"/>
          <w:sz w:val="28"/>
          <w:szCs w:val="28"/>
          <w:shd w:val="clear" w:color="auto" w:fill="FFFFFF"/>
          <w:lang w:val="en-US" w:eastAsia="zh-CN"/>
        </w:rPr>
        <w:t>2023年</w:t>
      </w:r>
      <w:r>
        <w:rPr>
          <w:rFonts w:hint="eastAsia" w:asciiTheme="minorEastAsia" w:hAnsiTheme="minorEastAsia" w:cstheme="minorEastAsia"/>
          <w:kern w:val="0"/>
          <w:sz w:val="28"/>
          <w:szCs w:val="28"/>
          <w:shd w:val="clear" w:color="auto" w:fill="FFFFFF"/>
        </w:rPr>
        <w:t>全院范围内基建</w:t>
      </w:r>
      <w:r>
        <w:rPr>
          <w:rFonts w:hint="eastAsia" w:asciiTheme="minorEastAsia" w:hAnsiTheme="minorEastAsia" w:cstheme="minorEastAsia"/>
          <w:kern w:val="0"/>
          <w:sz w:val="28"/>
          <w:szCs w:val="28"/>
          <w:shd w:val="clear" w:color="auto" w:fill="FFFFFF"/>
          <w:lang w:eastAsia="zh-CN"/>
        </w:rPr>
        <w:t>2023年装修及修缮工程（见附件</w:t>
      </w:r>
      <w:r>
        <w:rPr>
          <w:rFonts w:hint="eastAsia" w:asciiTheme="minorEastAsia" w:hAnsiTheme="minorEastAsia" w:cstheme="minorEastAsia"/>
          <w:kern w:val="0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eastAsia" w:asciiTheme="minorEastAsia" w:hAnsiTheme="minorEastAsia" w:cstheme="minorEastAsia"/>
          <w:kern w:val="0"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 w:asciiTheme="minorEastAsia" w:hAnsiTheme="minorEastAsia" w:cstheme="minorEastAsia"/>
          <w:kern w:val="0"/>
          <w:sz w:val="28"/>
          <w:szCs w:val="28"/>
          <w:shd w:val="clear" w:color="auto" w:fill="FFFFFF"/>
        </w:rPr>
        <w:t>施工市场调研，现诚邀符合条件的施工企业进行报名，具体情况如下：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adjustRightInd/>
        <w:snapToGrid/>
        <w:spacing w:line="480" w:lineRule="exact"/>
        <w:ind w:left="0" w:firstLine="562" w:firstLineChars="200"/>
        <w:textAlignment w:val="auto"/>
        <w:rPr>
          <w:rFonts w:asciiTheme="minorEastAsia" w:hAnsiTheme="minorEastAsia" w:cstheme="minorEastAsia"/>
          <w:kern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kern w:val="0"/>
          <w:sz w:val="28"/>
          <w:szCs w:val="28"/>
          <w:shd w:val="clear" w:color="auto" w:fill="FFFFFF"/>
        </w:rPr>
        <w:t>一、项目情况：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left="0" w:firstLine="560" w:firstLineChars="200"/>
        <w:textAlignment w:val="auto"/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  <w:lang w:val="en-US" w:eastAsia="zh-CN"/>
        </w:rPr>
        <w:t>2023年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  <w:lang w:eastAsia="zh-CN"/>
        </w:rPr>
        <w:t>单项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  <w:lang w:val="en-US" w:eastAsia="zh-CN"/>
        </w:rPr>
        <w:t>400万元以下工程（主要：服务类、基建工程类），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</w:rPr>
        <w:t>主要内容有院本部、各分院、各门诊部及医院相关物业等非招标范围装修、零星修缮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  <w:lang w:eastAsia="zh-CN"/>
        </w:rPr>
        <w:t>（含防水工程）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</w:rPr>
        <w:t>、应急抢修及日常保养等工作，具体以每次维修内容审批单为准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  <w:lang w:eastAsia="zh-CN"/>
        </w:rPr>
        <w:t>，部分已立项工程见附表（包括但不限于附表工程）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</w:rPr>
        <w:t>。服务范围：越秀区中山二路广东省人民医院、惠福分院、平洲分院、合群门诊部、东川路91号大院、东川三街等医院相关物业及宿舍区域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  <w:lang w:eastAsia="zh-CN"/>
        </w:rPr>
        <w:t>及修缮工程，具体情况：服务类：包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  <w:lang w:val="en-US" w:eastAsia="zh-CN"/>
        </w:rPr>
        <w:t>1、包2；基建工程类包3，具体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  <w:lang w:eastAsia="zh-CN"/>
        </w:rPr>
        <w:t>详见附件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  <w:lang w:val="en-US" w:eastAsia="zh-CN"/>
        </w:rPr>
        <w:t>2：2023年装修及修缮工程统计表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  <w:lang w:eastAsia="zh-CN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left="0" w:firstLine="560" w:firstLineChars="200"/>
        <w:textAlignment w:val="auto"/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</w:rPr>
        <w:t>结算方式（最终以合同为准）：单次工程价款低于5万元的，双方进行签证确认，按季度结算；单次工程价款高于5万元的，双方另行签订专项合同，根据合同约定结算。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kern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</w:rPr>
        <w:t>服务期限：暂定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  <w:lang w:eastAsia="zh-CN"/>
        </w:rPr>
        <w:t>一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</w:rPr>
        <w:t>年。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left="0" w:firstLine="562" w:firstLineChars="200"/>
        <w:textAlignment w:val="auto"/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kern w:val="0"/>
          <w:sz w:val="28"/>
          <w:szCs w:val="28"/>
          <w:shd w:val="clear" w:color="auto" w:fill="FFFFFF"/>
        </w:rPr>
        <w:t>二、市场调研的报名时间及汇报时间：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bidi w:val="0"/>
        <w:adjustRightInd/>
        <w:snapToGrid/>
        <w:spacing w:line="480" w:lineRule="exact"/>
        <w:ind w:left="0" w:leftChars="0" w:firstLine="562" w:firstLineChars="200"/>
        <w:textAlignment w:val="auto"/>
        <w:rPr>
          <w:rFonts w:asciiTheme="minorEastAsia" w:hAnsiTheme="minorEastAsia" w:cstheme="minorEastAsia"/>
          <w:kern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kern w:val="0"/>
          <w:sz w:val="28"/>
          <w:szCs w:val="28"/>
          <w:shd w:val="clear" w:color="auto" w:fill="FFFFFF"/>
        </w:rPr>
        <w:t>报名时间：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</w:rPr>
        <w:t>即日起至202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</w:rPr>
        <w:t>年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  <w:lang w:val="en-US" w:eastAsia="zh-CN"/>
        </w:rPr>
        <w:t>9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</w:rPr>
        <w:t>月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  <w:lang w:val="en-US" w:eastAsia="zh-CN"/>
        </w:rPr>
        <w:t>15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</w:rPr>
        <w:t>日1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  <w:lang w:val="en-US" w:eastAsia="zh-CN"/>
        </w:rPr>
        <w:t>7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</w:rPr>
        <w:t>:30</w:t>
      </w:r>
      <w:r>
        <w:rPr>
          <w:rFonts w:hint="eastAsia" w:asciiTheme="minorEastAsia" w:hAnsiTheme="minorEastAsia" w:cstheme="minorEastAsia"/>
          <w:sz w:val="28"/>
          <w:szCs w:val="28"/>
          <w:shd w:val="clear" w:color="auto" w:fill="FFFFFF"/>
        </w:rPr>
        <w:t>（每个工作日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adjustRightInd/>
        <w:snapToGrid/>
        <w:spacing w:line="48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shd w:val="clear" w:color="auto" w:fill="FFFFFF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shd w:val="clear" w:color="auto" w:fill="FFFFFF"/>
        </w:rPr>
        <w:t>上午8:00-12:00，下午14:00-17:30）。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adjustRightInd/>
        <w:snapToGrid/>
        <w:spacing w:line="480" w:lineRule="exact"/>
        <w:ind w:left="0" w:firstLine="562" w:firstLineChars="200"/>
        <w:textAlignment w:val="auto"/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sz w:val="28"/>
          <w:szCs w:val="28"/>
          <w:shd w:val="clear" w:color="auto" w:fill="FFFFFF"/>
        </w:rPr>
        <w:t>2、现场踏勘时间：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</w:rPr>
        <w:t>本次调研不统一组织现场踏勘，需要踏勘请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adjustRightInd/>
        <w:snapToGrid/>
        <w:spacing w:line="48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kern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</w:rPr>
        <w:t>联系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  <w:lang w:eastAsia="zh-CN"/>
        </w:rPr>
        <w:t>江老师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  <w:lang w:val="en-US" w:eastAsia="zh-CN"/>
        </w:rPr>
        <w:t>83827812-20297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adjustRightInd/>
        <w:snapToGrid/>
        <w:spacing w:line="480" w:lineRule="exact"/>
        <w:ind w:left="0" w:firstLine="56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kern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Theme="minorEastAsia" w:hAnsiTheme="minorEastAsia" w:cstheme="minorEastAsia"/>
          <w:b/>
          <w:sz w:val="28"/>
          <w:szCs w:val="28"/>
          <w:shd w:val="clear" w:color="auto" w:fill="FFFFFF"/>
        </w:rPr>
        <w:t>3、</w:t>
      </w:r>
      <w:r>
        <w:rPr>
          <w:rFonts w:hint="eastAsia" w:asciiTheme="minorEastAsia" w:hAnsiTheme="minorEastAsia" w:cstheme="minorEastAsia"/>
          <w:b/>
          <w:kern w:val="0"/>
          <w:sz w:val="28"/>
          <w:szCs w:val="28"/>
          <w:shd w:val="clear" w:color="auto" w:fill="FFFFFF"/>
        </w:rPr>
        <w:t>汇报时间及地点：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</w:rPr>
        <w:t>2023年9月19日上午9:30（初定）；广东省人民医院办公楼302；每家单位参加人员为1人，最多不超过2人；医院不提供停车位，建议公共交通出行。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left="0" w:firstLine="643" w:firstLineChars="200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adjustRightInd/>
        <w:snapToGrid/>
        <w:spacing w:line="480" w:lineRule="exact"/>
        <w:ind w:left="0" w:firstLine="562" w:firstLineChars="200"/>
        <w:textAlignment w:val="auto"/>
        <w:rPr>
          <w:rFonts w:asciiTheme="minorEastAsia" w:hAnsiTheme="minorEastAsia" w:cstheme="minorEastAsia"/>
          <w:kern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kern w:val="0"/>
          <w:sz w:val="28"/>
          <w:szCs w:val="28"/>
          <w:shd w:val="clear" w:color="auto" w:fill="FFFFFF"/>
        </w:rPr>
        <w:t>三、报名资料要求：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adjustRightInd/>
        <w:snapToGrid/>
        <w:spacing w:line="480" w:lineRule="exact"/>
        <w:ind w:left="0" w:firstLine="560" w:firstLineChars="200"/>
        <w:textAlignment w:val="auto"/>
        <w:rPr>
          <w:rFonts w:asciiTheme="minorEastAsia" w:hAnsiTheme="minorEastAsia" w:cstheme="minorEastAsia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cstheme="minorEastAsia"/>
          <w:sz w:val="28"/>
          <w:szCs w:val="28"/>
          <w:shd w:val="clear" w:color="auto" w:fill="FFFFFF"/>
        </w:rPr>
        <w:t>（一）参与企业应具备的条件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adjustRightInd/>
        <w:snapToGrid/>
        <w:spacing w:line="480" w:lineRule="exact"/>
        <w:ind w:left="0" w:firstLine="560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cstheme="minorEastAsia"/>
          <w:sz w:val="28"/>
          <w:szCs w:val="28"/>
          <w:shd w:val="clear" w:color="auto" w:fill="FFFFFF"/>
        </w:rPr>
        <w:t>建筑工程施工总承包</w:t>
      </w:r>
      <w:r>
        <w:rPr>
          <w:rFonts w:hint="eastAsia" w:asciiTheme="minorEastAsia" w:hAnsiTheme="minorEastAsia" w:cstheme="minorEastAsia"/>
          <w:bCs/>
          <w:sz w:val="28"/>
          <w:szCs w:val="28"/>
          <w:shd w:val="clear" w:color="auto" w:fill="FFFFFF"/>
        </w:rPr>
        <w:t>叁</w:t>
      </w:r>
      <w:r>
        <w:rPr>
          <w:rFonts w:hint="eastAsia" w:asciiTheme="minorEastAsia" w:hAnsiTheme="minorEastAsia" w:cstheme="minorEastAsia"/>
          <w:sz w:val="28"/>
          <w:szCs w:val="28"/>
          <w:shd w:val="clear" w:color="auto" w:fill="FFFFFF"/>
        </w:rPr>
        <w:t>级（或以上级别资质），或建筑装修装饰工程专业承包</w:t>
      </w:r>
      <w:r>
        <w:rPr>
          <w:rFonts w:hint="eastAsia" w:asciiTheme="minorEastAsia" w:hAnsiTheme="minorEastAsia" w:cstheme="minorEastAsia"/>
          <w:bCs/>
          <w:sz w:val="28"/>
          <w:szCs w:val="28"/>
          <w:shd w:val="clear" w:color="auto" w:fill="FFFFFF"/>
        </w:rPr>
        <w:t>贰</w:t>
      </w:r>
      <w:r>
        <w:rPr>
          <w:rFonts w:hint="eastAsia" w:asciiTheme="minorEastAsia" w:hAnsiTheme="minorEastAsia" w:cstheme="minorEastAsia"/>
          <w:sz w:val="28"/>
          <w:szCs w:val="28"/>
          <w:shd w:val="clear" w:color="auto" w:fill="FFFFFF"/>
        </w:rPr>
        <w:t>级资质（或以上级别资质）；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left="0" w:firstLine="560" w:firstLineChars="200"/>
        <w:textAlignment w:val="auto"/>
        <w:rPr>
          <w:rFonts w:hint="eastAsia" w:cs="宋体" w:asciiTheme="minorEastAsia" w:hAnsiTheme="minorEastAsia"/>
          <w:b w:val="0"/>
          <w:bCs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cs="宋体" w:asciiTheme="minorEastAsia" w:hAnsiTheme="minorEastAsia"/>
          <w:b w:val="0"/>
          <w:bCs/>
          <w:sz w:val="28"/>
          <w:szCs w:val="28"/>
          <w:shd w:val="clear" w:color="auto" w:fill="FFFFFF"/>
        </w:rPr>
        <w:t>（二）</w:t>
      </w:r>
      <w:r>
        <w:rPr>
          <w:rFonts w:hint="eastAsia" w:cs="宋体" w:asciiTheme="minorEastAsia" w:hAnsiTheme="minorEastAsia"/>
          <w:b w:val="0"/>
          <w:bCs/>
          <w:sz w:val="28"/>
          <w:szCs w:val="28"/>
          <w:shd w:val="clear" w:color="auto" w:fill="FFFFFF"/>
          <w:lang w:eastAsia="zh-CN"/>
        </w:rPr>
        <w:t>供应商可选择包</w:t>
      </w:r>
      <w:r>
        <w:rPr>
          <w:rFonts w:hint="eastAsia" w:cs="宋体" w:asciiTheme="minorEastAsia" w:hAnsiTheme="minorEastAsia"/>
          <w:b w:val="0"/>
          <w:bCs/>
          <w:sz w:val="28"/>
          <w:szCs w:val="28"/>
          <w:shd w:val="clear" w:color="auto" w:fill="FFFFFF"/>
          <w:lang w:val="en-US" w:eastAsia="zh-CN"/>
        </w:rPr>
        <w:t>1、包2、包3中任一项目报名，也可选择多项报名。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left="0" w:firstLine="560" w:firstLineChars="200"/>
        <w:textAlignment w:val="auto"/>
        <w:rPr>
          <w:rFonts w:hint="eastAsia" w:cs="宋体" w:asciiTheme="minorEastAsia" w:hAnsiTheme="minorEastAsia" w:eastAsiaTheme="minorEastAsia"/>
          <w:b w:val="0"/>
          <w:bCs/>
          <w:sz w:val="28"/>
          <w:szCs w:val="28"/>
          <w:shd w:val="clear" w:color="auto" w:fill="FFFFFF"/>
          <w:lang w:eastAsia="zh-CN"/>
        </w:rPr>
      </w:pPr>
      <w:r>
        <w:rPr>
          <w:rFonts w:hint="eastAsia" w:cs="宋体" w:asciiTheme="minorEastAsia" w:hAnsiTheme="minorEastAsia"/>
          <w:b w:val="0"/>
          <w:bCs/>
          <w:sz w:val="28"/>
          <w:szCs w:val="28"/>
          <w:shd w:val="clear" w:color="auto" w:fill="FFFFFF"/>
        </w:rPr>
        <w:t>（</w:t>
      </w:r>
      <w:r>
        <w:rPr>
          <w:rFonts w:hint="eastAsia" w:cs="宋体" w:asciiTheme="minorEastAsia" w:hAnsiTheme="minorEastAsia"/>
          <w:b w:val="0"/>
          <w:bCs/>
          <w:sz w:val="28"/>
          <w:szCs w:val="28"/>
          <w:shd w:val="clear" w:color="auto" w:fill="FFFFFF"/>
          <w:lang w:eastAsia="zh-CN"/>
        </w:rPr>
        <w:t>三</w:t>
      </w:r>
      <w:r>
        <w:rPr>
          <w:rFonts w:hint="eastAsia" w:cs="宋体" w:asciiTheme="minorEastAsia" w:hAnsiTheme="minorEastAsia"/>
          <w:b w:val="0"/>
          <w:bCs/>
          <w:sz w:val="28"/>
          <w:szCs w:val="28"/>
          <w:shd w:val="clear" w:color="auto" w:fill="FFFFFF"/>
        </w:rPr>
        <w:t>）</w:t>
      </w:r>
      <w:r>
        <w:rPr>
          <w:rFonts w:hint="eastAsia" w:asciiTheme="minorEastAsia" w:hAnsiTheme="minorEastAsia" w:cstheme="minorEastAsia"/>
          <w:kern w:val="0"/>
          <w:sz w:val="28"/>
          <w:szCs w:val="28"/>
          <w:shd w:val="clear" w:color="auto" w:fill="FFFFFF"/>
        </w:rPr>
        <w:t>、</w:t>
      </w:r>
      <w:r>
        <w:rPr>
          <w:rFonts w:hint="eastAsia" w:cs="宋体" w:asciiTheme="minorEastAsia" w:hAnsiTheme="minorEastAsia"/>
          <w:b w:val="0"/>
          <w:bCs/>
          <w:sz w:val="28"/>
          <w:szCs w:val="28"/>
          <w:shd w:val="clear" w:color="auto" w:fill="FFFFFF"/>
        </w:rPr>
        <w:t>汇报文件：格式务必是PPT格式（不能有动画，不能为PDF等其他格式）；文件大小控制在20M以内；汇报时间仅限2分钟；汇报内容包括资质、同类型相关业绩、项目初步方案或建议（重点）。PPT模板详见附件</w:t>
      </w:r>
      <w:r>
        <w:rPr>
          <w:rFonts w:hint="eastAsia" w:cs="宋体" w:asciiTheme="minorEastAsia" w:hAnsiTheme="minorEastAsia"/>
          <w:b w:val="0"/>
          <w:bCs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hint="eastAsia" w:cs="宋体" w:asciiTheme="minorEastAsia" w:hAnsiTheme="minorEastAsia"/>
          <w:b w:val="0"/>
          <w:bCs/>
          <w:sz w:val="28"/>
          <w:szCs w:val="28"/>
          <w:shd w:val="clear" w:color="auto" w:fill="FFFFFF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480" w:lineRule="exact"/>
        <w:ind w:left="0" w:firstLine="560" w:firstLineChars="200"/>
        <w:textAlignment w:val="auto"/>
        <w:rPr>
          <w:rFonts w:asciiTheme="minorEastAsia" w:hAnsiTheme="minorEastAsia" w:cstheme="minorEastAsia"/>
          <w:b w:val="0"/>
          <w:kern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  <w:lang w:val="en-US" w:eastAsia="zh-CN"/>
        </w:rPr>
        <w:t>(四)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</w:rPr>
        <w:t>、参与市场调研联系人和汇报人，以及联系方式，详见附件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adjustRightInd/>
        <w:snapToGrid/>
        <w:spacing w:line="480" w:lineRule="exact"/>
        <w:ind w:left="0" w:firstLine="560" w:firstLineChars="200"/>
        <w:textAlignment w:val="auto"/>
        <w:rPr>
          <w:rFonts w:asciiTheme="minorEastAsia" w:hAnsiTheme="minorEastAsia" w:cstheme="minorEastAsia"/>
          <w:kern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cstheme="minorEastAsia"/>
          <w:kern w:val="0"/>
          <w:sz w:val="28"/>
          <w:szCs w:val="28"/>
          <w:shd w:val="clear" w:color="auto" w:fill="FFFFFF"/>
        </w:rPr>
        <w:t>（</w:t>
      </w:r>
      <w:r>
        <w:rPr>
          <w:rFonts w:hint="eastAsia" w:asciiTheme="minorEastAsia" w:hAnsiTheme="minorEastAsia" w:cstheme="minorEastAsia"/>
          <w:kern w:val="0"/>
          <w:sz w:val="28"/>
          <w:szCs w:val="28"/>
          <w:shd w:val="clear" w:color="auto" w:fill="FFFFFF"/>
          <w:lang w:eastAsia="zh-CN"/>
        </w:rPr>
        <w:t>五</w:t>
      </w:r>
      <w:r>
        <w:rPr>
          <w:rFonts w:hint="eastAsia" w:asciiTheme="minorEastAsia" w:hAnsiTheme="minorEastAsia" w:cstheme="minorEastAsia"/>
          <w:kern w:val="0"/>
          <w:sz w:val="28"/>
          <w:szCs w:val="28"/>
          <w:shd w:val="clear" w:color="auto" w:fill="FFFFFF"/>
        </w:rPr>
        <w:t>）报名方式：请将公司的资质证书、安全生产许可证等资质材料及相关业绩加盖公章后扫描件，并将公司联系人姓名、联系电话以及电子邮箱，一并发至邮箱</w:t>
      </w:r>
      <w:r>
        <w:rPr>
          <w:rFonts w:hint="eastAsia" w:asciiTheme="minorEastAsia" w:hAnsiTheme="minorEastAsia" w:cstheme="minorEastAsia"/>
          <w:kern w:val="0"/>
          <w:sz w:val="28"/>
          <w:szCs w:val="28"/>
          <w:shd w:val="clear" w:color="auto" w:fill="FFFFFF"/>
          <w:lang w:val="en-US" w:eastAsia="zh-CN"/>
        </w:rPr>
        <w:t>409990025@qq.com</w:t>
      </w:r>
      <w:r>
        <w:rPr>
          <w:rFonts w:hint="eastAsia" w:asciiTheme="minorEastAsia" w:hAnsiTheme="minorEastAsia" w:cstheme="minorEastAsia"/>
          <w:kern w:val="0"/>
          <w:sz w:val="28"/>
          <w:szCs w:val="28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adjustRightInd/>
        <w:snapToGrid/>
        <w:spacing w:line="480" w:lineRule="exact"/>
        <w:ind w:left="0" w:firstLine="560" w:firstLineChars="200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Theme="minorEastAsia" w:hAnsiTheme="minorEastAsia" w:cstheme="minorEastAsia"/>
          <w:kern w:val="0"/>
          <w:sz w:val="28"/>
          <w:szCs w:val="28"/>
          <w:shd w:val="clear" w:color="auto" w:fill="FFFFFF"/>
          <w:lang w:eastAsia="zh-CN"/>
        </w:rPr>
        <w:t>四、</w:t>
      </w:r>
      <w:r>
        <w:rPr>
          <w:rFonts w:hint="eastAsia" w:asciiTheme="minorEastAsia" w:hAnsiTheme="minorEastAsia" w:cstheme="minorEastAsia"/>
          <w:kern w:val="0"/>
          <w:sz w:val="28"/>
          <w:szCs w:val="28"/>
          <w:shd w:val="clear" w:color="auto" w:fill="FFFFFF"/>
          <w:lang w:val="en-US" w:eastAsia="zh-CN"/>
        </w:rPr>
        <w:t>修缮工程下浮率表（附件1）</w:t>
      </w:r>
      <w:r>
        <w:rPr>
          <w:rFonts w:hint="eastAsia" w:asciiTheme="minorEastAsia" w:hAnsiTheme="minorEastAsia" w:cstheme="minorEastAsia"/>
          <w:kern w:val="0"/>
          <w:sz w:val="28"/>
          <w:szCs w:val="28"/>
          <w:shd w:val="clear" w:color="auto" w:fill="FFFFFF"/>
          <w:lang w:eastAsia="zh-CN"/>
        </w:rPr>
        <w:t>需盖公司公章。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adjustRightInd/>
        <w:snapToGrid/>
        <w:spacing w:line="480" w:lineRule="exact"/>
        <w:ind w:left="0" w:firstLine="560" w:firstLineChars="200"/>
        <w:textAlignment w:val="auto"/>
      </w:pPr>
      <w:r>
        <w:rPr>
          <w:rFonts w:hint="eastAsia" w:asciiTheme="minorEastAsia" w:hAnsiTheme="minorEastAsia" w:cstheme="minorEastAsia"/>
          <w:kern w:val="0"/>
          <w:sz w:val="28"/>
          <w:szCs w:val="28"/>
          <w:shd w:val="clear" w:color="auto" w:fill="FFFFFF"/>
          <w:lang w:eastAsia="zh-CN"/>
        </w:rPr>
        <w:t>五</w:t>
      </w:r>
      <w:r>
        <w:rPr>
          <w:rFonts w:hint="eastAsia" w:asciiTheme="minorEastAsia" w:hAnsiTheme="minorEastAsia" w:cstheme="minorEastAsia"/>
          <w:kern w:val="0"/>
          <w:sz w:val="28"/>
          <w:szCs w:val="28"/>
          <w:shd w:val="clear" w:color="auto" w:fill="FFFFFF"/>
        </w:rPr>
        <w:t>、咨询电话：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  <w:lang w:val="en-US" w:eastAsia="zh-CN"/>
        </w:rPr>
        <w:t>83827812-20297</w:t>
      </w:r>
      <w:r>
        <w:rPr>
          <w:rFonts w:hint="eastAsia" w:asciiTheme="minorEastAsia" w:hAnsiTheme="minorEastAsia" w:cstheme="minorEastAsia"/>
          <w:kern w:val="0"/>
          <w:sz w:val="28"/>
          <w:szCs w:val="28"/>
          <w:shd w:val="clear" w:color="auto" w:fill="FFFFFF"/>
        </w:rPr>
        <w:t>，联系人：</w:t>
      </w:r>
      <w:r>
        <w:rPr>
          <w:rFonts w:hint="eastAsia" w:asciiTheme="minorEastAsia" w:hAnsiTheme="minorEastAsia" w:cstheme="minorEastAsia"/>
          <w:b w:val="0"/>
          <w:kern w:val="0"/>
          <w:sz w:val="28"/>
          <w:szCs w:val="28"/>
          <w:shd w:val="clear" w:color="auto" w:fill="FFFFFF"/>
          <w:lang w:eastAsia="zh-CN"/>
        </w:rPr>
        <w:t>江</w:t>
      </w:r>
      <w:r>
        <w:rPr>
          <w:rFonts w:hint="eastAsia" w:asciiTheme="minorEastAsia" w:hAnsiTheme="minorEastAsia" w:cstheme="minorEastAsia"/>
          <w:kern w:val="0"/>
          <w:sz w:val="28"/>
          <w:szCs w:val="28"/>
          <w:shd w:val="clear" w:color="auto" w:fill="FFFFFF"/>
        </w:rPr>
        <w:t>老师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elvetica neu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D8C314"/>
    <w:multiLevelType w:val="singleLevel"/>
    <w:tmpl w:val="C1D8C314"/>
    <w:lvl w:ilvl="0" w:tentative="0">
      <w:start w:val="1"/>
      <w:numFmt w:val="decimal"/>
      <w:suff w:val="nothing"/>
      <w:lvlText w:val="%1、"/>
      <w:lvlJc w:val="left"/>
      <w:pPr>
        <w:ind w:left="56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GZjYTRmNmE4MTk4NjIyZTE3ZDZlODMxN2JmZWVlZDMifQ=="/>
  </w:docVars>
  <w:rsids>
    <w:rsidRoot w:val="4EF801FB"/>
    <w:rsid w:val="00063F76"/>
    <w:rsid w:val="000D79F1"/>
    <w:rsid w:val="0010141A"/>
    <w:rsid w:val="00124FE8"/>
    <w:rsid w:val="0014175B"/>
    <w:rsid w:val="001807A3"/>
    <w:rsid w:val="001A6CFB"/>
    <w:rsid w:val="001B09B4"/>
    <w:rsid w:val="001C4280"/>
    <w:rsid w:val="001F55E5"/>
    <w:rsid w:val="00206E8B"/>
    <w:rsid w:val="0027552D"/>
    <w:rsid w:val="002D6663"/>
    <w:rsid w:val="00377EFE"/>
    <w:rsid w:val="00413E90"/>
    <w:rsid w:val="00414061"/>
    <w:rsid w:val="00456CC8"/>
    <w:rsid w:val="00480BBA"/>
    <w:rsid w:val="00496854"/>
    <w:rsid w:val="004C56B3"/>
    <w:rsid w:val="004F1D59"/>
    <w:rsid w:val="00507785"/>
    <w:rsid w:val="0052429A"/>
    <w:rsid w:val="005536D3"/>
    <w:rsid w:val="005628AC"/>
    <w:rsid w:val="005B1721"/>
    <w:rsid w:val="00622D84"/>
    <w:rsid w:val="00654AA2"/>
    <w:rsid w:val="00665392"/>
    <w:rsid w:val="006830E4"/>
    <w:rsid w:val="006C3BDB"/>
    <w:rsid w:val="00711F5C"/>
    <w:rsid w:val="00716399"/>
    <w:rsid w:val="007218AD"/>
    <w:rsid w:val="00752EDC"/>
    <w:rsid w:val="00781A42"/>
    <w:rsid w:val="007A0A25"/>
    <w:rsid w:val="007B179E"/>
    <w:rsid w:val="00800FFF"/>
    <w:rsid w:val="008330FE"/>
    <w:rsid w:val="00842623"/>
    <w:rsid w:val="00847709"/>
    <w:rsid w:val="008873BF"/>
    <w:rsid w:val="00904802"/>
    <w:rsid w:val="00940BAF"/>
    <w:rsid w:val="009478C5"/>
    <w:rsid w:val="00975601"/>
    <w:rsid w:val="00976AAB"/>
    <w:rsid w:val="00A440FE"/>
    <w:rsid w:val="00A605C0"/>
    <w:rsid w:val="00AA565B"/>
    <w:rsid w:val="00AB4AF1"/>
    <w:rsid w:val="00AC5AD2"/>
    <w:rsid w:val="00AF0358"/>
    <w:rsid w:val="00AF52D2"/>
    <w:rsid w:val="00AF7CB3"/>
    <w:rsid w:val="00B26389"/>
    <w:rsid w:val="00B51FF6"/>
    <w:rsid w:val="00B545AA"/>
    <w:rsid w:val="00B92516"/>
    <w:rsid w:val="00C03F8B"/>
    <w:rsid w:val="00C320C8"/>
    <w:rsid w:val="00C41A75"/>
    <w:rsid w:val="00C74435"/>
    <w:rsid w:val="00C76FB8"/>
    <w:rsid w:val="00C818E0"/>
    <w:rsid w:val="00CB5AB7"/>
    <w:rsid w:val="00CE5F80"/>
    <w:rsid w:val="00D0129F"/>
    <w:rsid w:val="00D14DFC"/>
    <w:rsid w:val="00D25464"/>
    <w:rsid w:val="00D51268"/>
    <w:rsid w:val="00D957FF"/>
    <w:rsid w:val="00DB4A52"/>
    <w:rsid w:val="00DB6921"/>
    <w:rsid w:val="00DC5DAA"/>
    <w:rsid w:val="00DD7F18"/>
    <w:rsid w:val="00E24552"/>
    <w:rsid w:val="00E43E1F"/>
    <w:rsid w:val="00E70D16"/>
    <w:rsid w:val="00E763EA"/>
    <w:rsid w:val="00EC16D4"/>
    <w:rsid w:val="00EF1419"/>
    <w:rsid w:val="00F130A0"/>
    <w:rsid w:val="00F16D93"/>
    <w:rsid w:val="00F248BF"/>
    <w:rsid w:val="00F53B80"/>
    <w:rsid w:val="00FA1311"/>
    <w:rsid w:val="00FA264B"/>
    <w:rsid w:val="00FC41C5"/>
    <w:rsid w:val="027A3A62"/>
    <w:rsid w:val="02D5370B"/>
    <w:rsid w:val="07043328"/>
    <w:rsid w:val="08D41CC7"/>
    <w:rsid w:val="09B565C5"/>
    <w:rsid w:val="09F531D5"/>
    <w:rsid w:val="0D081B97"/>
    <w:rsid w:val="0EA227EA"/>
    <w:rsid w:val="0F5E00EF"/>
    <w:rsid w:val="0FBD35A0"/>
    <w:rsid w:val="10223E2D"/>
    <w:rsid w:val="1143426D"/>
    <w:rsid w:val="12AD15B5"/>
    <w:rsid w:val="130F4C76"/>
    <w:rsid w:val="13486C0D"/>
    <w:rsid w:val="136B472F"/>
    <w:rsid w:val="13972729"/>
    <w:rsid w:val="13BF3D18"/>
    <w:rsid w:val="162E535C"/>
    <w:rsid w:val="17747341"/>
    <w:rsid w:val="17B003B7"/>
    <w:rsid w:val="19707CF9"/>
    <w:rsid w:val="22844D8A"/>
    <w:rsid w:val="23E31DE9"/>
    <w:rsid w:val="28132EB5"/>
    <w:rsid w:val="28CD1BD2"/>
    <w:rsid w:val="2AF71828"/>
    <w:rsid w:val="2C762E31"/>
    <w:rsid w:val="2F6916B2"/>
    <w:rsid w:val="346739D2"/>
    <w:rsid w:val="37BA5B13"/>
    <w:rsid w:val="38D12DF5"/>
    <w:rsid w:val="399A1223"/>
    <w:rsid w:val="3A20153E"/>
    <w:rsid w:val="3B510B62"/>
    <w:rsid w:val="3CC33BD0"/>
    <w:rsid w:val="46B03716"/>
    <w:rsid w:val="46B7328E"/>
    <w:rsid w:val="4AF20BC5"/>
    <w:rsid w:val="4B4D7879"/>
    <w:rsid w:val="4BD63218"/>
    <w:rsid w:val="4E5D3186"/>
    <w:rsid w:val="4E6C36A7"/>
    <w:rsid w:val="4EF801FB"/>
    <w:rsid w:val="55262DC2"/>
    <w:rsid w:val="57AF7833"/>
    <w:rsid w:val="58095A7C"/>
    <w:rsid w:val="581759D3"/>
    <w:rsid w:val="5A160489"/>
    <w:rsid w:val="5DD25A6A"/>
    <w:rsid w:val="5F7E6FFF"/>
    <w:rsid w:val="6241391E"/>
    <w:rsid w:val="74005C38"/>
    <w:rsid w:val="74531C3F"/>
    <w:rsid w:val="778D1C70"/>
    <w:rsid w:val="77D3ADD8"/>
    <w:rsid w:val="7B0EB704"/>
    <w:rsid w:val="7E9A0998"/>
    <w:rsid w:val="7FF8D494"/>
    <w:rsid w:val="C7707F8C"/>
    <w:rsid w:val="CC7BEA98"/>
    <w:rsid w:val="F7FB6F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b/>
      <w:sz w:val="3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0">
    <w:name w:val="p1"/>
    <w:basedOn w:val="1"/>
    <w:qFormat/>
    <w:uiPriority w:val="0"/>
    <w:pPr>
      <w:spacing w:line="380" w:lineRule="atLeast"/>
      <w:jc w:val="left"/>
    </w:pPr>
    <w:rPr>
      <w:rFonts w:ascii="helvetica neue" w:hAnsi="helvetica neue" w:eastAsia="helvetica neue" w:cs="Times New Roman"/>
      <w:color w:val="000000"/>
      <w:kern w:val="0"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915</Words>
  <Characters>1023</Characters>
  <Lines>4</Lines>
  <Paragraphs>1</Paragraphs>
  <TotalTime>2</TotalTime>
  <ScaleCrop>false</ScaleCrop>
  <LinksUpToDate>false</LinksUpToDate>
  <CharactersWithSpaces>1062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2020-01-07T16:59:00Z</dcterms:created>
  <dc:creator>无忧无虑ପଓ</dc:creator>
  <cp:lastModifiedBy>陈榕杰</cp:lastModifiedBy>
  <cp:lastPrinted>2020-07-28T06:56:00Z</cp:lastPrinted>
  <dcterms:modified xsi:type="dcterms:W3CDTF">2023-09-13T11:26:59Z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174A706BBABF46C393815CE0CB48EA9D</vt:lpwstr>
  </property>
</Properties>
</file>